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AD4" w:rsidRDefault="00FB0AD4" w:rsidP="00FB0AD4">
      <w:pPr>
        <w:shd w:val="clear" w:color="auto" w:fill="FFFFFF"/>
        <w:spacing w:after="375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36"/>
          <w:lang w:eastAsia="ru-RU"/>
        </w:rPr>
      </w:pPr>
      <w:r w:rsidRPr="00FB0AD4">
        <w:rPr>
          <w:rFonts w:ascii="Times New Roman" w:eastAsia="Times New Roman" w:hAnsi="Times New Roman" w:cs="Times New Roman"/>
          <w:b/>
          <w:color w:val="000000"/>
          <w:sz w:val="28"/>
          <w:szCs w:val="36"/>
          <w:lang w:eastAsia="ru-RU"/>
        </w:rPr>
        <w:t>Сроки давности привлечения к уголовной ответственности</w:t>
      </w:r>
    </w:p>
    <w:p w:rsidR="00FB0AD4" w:rsidRPr="00FB0AD4" w:rsidRDefault="00FB0AD4" w:rsidP="00FB0AD4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r w:rsidRPr="00FB0AD4">
        <w:rPr>
          <w:rFonts w:ascii="Times New Roman" w:hAnsi="Times New Roman" w:cs="Times New Roman"/>
          <w:sz w:val="28"/>
        </w:rPr>
        <w:t>В соответствии с п. 3 ч. 1 ст. 24 УПК РФ уголовное дело не может быть возбуждено, а возбужденное уголовное дело подлежит прекращению при истечении сроков давности уголовного преследования.</w:t>
      </w:r>
    </w:p>
    <w:p w:rsidR="00FB0AD4" w:rsidRPr="00FB0AD4" w:rsidRDefault="00FB0AD4" w:rsidP="00FB0AD4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r w:rsidRPr="00FB0AD4">
        <w:rPr>
          <w:rFonts w:ascii="Times New Roman" w:hAnsi="Times New Roman" w:cs="Times New Roman"/>
          <w:sz w:val="28"/>
        </w:rPr>
        <w:t>Лицо освобождается от уголовной ответственности, если со дня совершения преступления небольшой тяжести истекло 2 года, средней тяжести - 6 лет, тяжкого преступления - 10 лет, особо тяжкого - 15 лет. По каждому преступлению сроки исчисляются самостоятельно.</w:t>
      </w:r>
    </w:p>
    <w:p w:rsidR="00FB0AD4" w:rsidRPr="00FB0AD4" w:rsidRDefault="00FB0AD4" w:rsidP="00FB0AD4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r w:rsidRPr="00FB0AD4">
        <w:rPr>
          <w:rFonts w:ascii="Times New Roman" w:hAnsi="Times New Roman" w:cs="Times New Roman"/>
          <w:sz w:val="28"/>
        </w:rPr>
        <w:t>Под днем совершения преступления, с которого начинается течение и исчисление сроков давности привлечения к уголовной ответственности, следует понимать день совершения общественно опасного деяния независимо от времени наступления последствий.</w:t>
      </w:r>
    </w:p>
    <w:p w:rsidR="00FB0AD4" w:rsidRPr="00FB0AD4" w:rsidRDefault="00FB0AD4" w:rsidP="00FB0AD4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r w:rsidRPr="00FB0AD4">
        <w:rPr>
          <w:rFonts w:ascii="Times New Roman" w:hAnsi="Times New Roman" w:cs="Times New Roman"/>
          <w:sz w:val="28"/>
        </w:rPr>
        <w:t>Течение сроков давности привлечения к уголовной ответственности начинается с момента возбуждения уголовного дела в отношении конкретного лица и приостанавливается, если лицо, совершившее преступление, уклоняется от следствия или суда и возобновляется с момента задержания указанного лица или явки его с повинной (ч. 3 ст. 78 УК РФ).</w:t>
      </w:r>
    </w:p>
    <w:p w:rsidR="00FB0AD4" w:rsidRPr="00FB0AD4" w:rsidRDefault="00FB0AD4" w:rsidP="00FB0AD4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r w:rsidRPr="00FB0AD4">
        <w:rPr>
          <w:rFonts w:ascii="Times New Roman" w:hAnsi="Times New Roman" w:cs="Times New Roman"/>
          <w:sz w:val="28"/>
        </w:rPr>
        <w:t>К лицам, совершившим преступления, предусмотренные ст. ст. 205, 205.1, 205.3, 205.4, 205.5, ч. ч. 3 и 4 ст. 206, ч. 4 ст. 211, ст. ст. 353, 356, 357, 358, 361 УК РФ, а равно совершившим сопряженные с осуществлением террористической деятельности преступления, предусмотренные ст. ст. 277, 278, 279 и 360 УК РФ, сроки давности не применяются.</w:t>
      </w:r>
    </w:p>
    <w:p w:rsidR="00FB0AD4" w:rsidRPr="00FB0AD4" w:rsidRDefault="00FB0AD4" w:rsidP="00FB0AD4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r w:rsidRPr="00FB0AD4">
        <w:rPr>
          <w:rFonts w:ascii="Times New Roman" w:hAnsi="Times New Roman" w:cs="Times New Roman"/>
          <w:sz w:val="28"/>
        </w:rPr>
        <w:t>Вопрос о применении сроков давности к лицу, совершившему преступление, наказуемое смертной казнью или пожизненным лишением свободы, решается судом. Если суд не сочтет возможным освободить указанное лицо от уголовной ответственности в связи с истечением сроков давности, то смертная казнь и пожизненное лишение свободы не применяются (ч. 4 ст. 78 УК РФ).</w:t>
      </w:r>
    </w:p>
    <w:p w:rsidR="00FB0AD4" w:rsidRPr="00FB0AD4" w:rsidRDefault="00FB0AD4" w:rsidP="00FB0AD4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r w:rsidRPr="00FB0AD4">
        <w:rPr>
          <w:rFonts w:ascii="Times New Roman" w:hAnsi="Times New Roman" w:cs="Times New Roman"/>
          <w:sz w:val="28"/>
        </w:rPr>
        <w:t>Сроки давности привлечения к уголовной ответственности оканчиваются по истечении последнего дня последнего года соответствующего периода. При этом не имеет значения, приходится ли окончание сроков давности на рабочий, выходной или праздничный день.</w:t>
      </w:r>
    </w:p>
    <w:p w:rsidR="00FB0AD4" w:rsidRDefault="00FB0AD4" w:rsidP="00FB0AD4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r w:rsidRPr="00FB0AD4">
        <w:rPr>
          <w:rFonts w:ascii="Times New Roman" w:hAnsi="Times New Roman" w:cs="Times New Roman"/>
          <w:sz w:val="28"/>
        </w:rPr>
        <w:t>В случае если последний день срока давности совпадает с днем вступления приговора в законную силу, лицо не подлежит освобождению от уголовной ответственности, поскольку срок давности еще не истек.</w:t>
      </w:r>
    </w:p>
    <w:p w:rsidR="00FB0AD4" w:rsidRDefault="00FB0AD4" w:rsidP="00FB0AD4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</w:p>
    <w:p w:rsidR="00FB0AD4" w:rsidRPr="00EC63EC" w:rsidRDefault="00FB0AD4" w:rsidP="00FB0AD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EC">
        <w:rPr>
          <w:rFonts w:ascii="Times New Roman" w:hAnsi="Times New Roman" w:cs="Times New Roman"/>
          <w:b/>
          <w:sz w:val="24"/>
          <w:szCs w:val="24"/>
        </w:rPr>
        <w:t xml:space="preserve">Разъяснения действующего законодательства подготовлены прокуратурой Кузнецкого района. </w:t>
      </w:r>
    </w:p>
    <w:p w:rsidR="00FB0AD4" w:rsidRPr="008C21D2" w:rsidRDefault="00FB0AD4" w:rsidP="00FB0A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0AD4" w:rsidRPr="00FB0AD4" w:rsidRDefault="00FB0AD4" w:rsidP="00FB0AD4">
      <w:pPr>
        <w:pStyle w:val="a4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FB0AD4" w:rsidRPr="00FB0AD4" w:rsidRDefault="00FB0AD4" w:rsidP="00FB0AD4">
      <w:pPr>
        <w:shd w:val="clear" w:color="auto" w:fill="FFFFFF"/>
        <w:spacing w:after="375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36"/>
          <w:lang w:eastAsia="ru-RU"/>
        </w:rPr>
      </w:pPr>
    </w:p>
    <w:p w:rsidR="00867131" w:rsidRDefault="00867131"/>
    <w:sectPr w:rsidR="00867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BAC"/>
    <w:rsid w:val="00660BAC"/>
    <w:rsid w:val="00867131"/>
    <w:rsid w:val="00FB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6368"/>
  <w15:chartTrackingRefBased/>
  <w15:docId w15:val="{0CD41489-47DB-46FC-B2F3-880F40E1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B0A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0A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B0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B0A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3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2</cp:revision>
  <dcterms:created xsi:type="dcterms:W3CDTF">2020-08-25T16:32:00Z</dcterms:created>
  <dcterms:modified xsi:type="dcterms:W3CDTF">2020-08-25T16:33:00Z</dcterms:modified>
</cp:coreProperties>
</file>